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7A764" w14:textId="77777777" w:rsidR="00A5314C" w:rsidRPr="00074E32" w:rsidRDefault="00A5314C" w:rsidP="00074E3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lang w:eastAsia="es-ES"/>
        </w:rPr>
      </w:pPr>
      <w:r w:rsidRPr="00074E32">
        <w:rPr>
          <w:rFonts w:ascii="Arial" w:eastAsia="Calibri" w:hAnsi="Arial" w:cs="Arial"/>
          <w:b/>
          <w:bCs/>
          <w:sz w:val="24"/>
          <w:szCs w:val="24"/>
          <w:lang w:eastAsia="es-ES"/>
        </w:rPr>
        <w:t xml:space="preserve">Beca para el </w:t>
      </w:r>
      <w:r w:rsidR="009E5BDE">
        <w:rPr>
          <w:rFonts w:ascii="Arial" w:eastAsia="Calibri" w:hAnsi="Arial" w:cs="Arial"/>
          <w:b/>
          <w:bCs/>
          <w:sz w:val="24"/>
          <w:szCs w:val="24"/>
          <w:lang w:eastAsia="es-ES"/>
        </w:rPr>
        <w:t>9</w:t>
      </w:r>
      <w:r w:rsidRPr="00074E32">
        <w:rPr>
          <w:rFonts w:ascii="Arial" w:eastAsia="Calibri" w:hAnsi="Arial" w:cs="Arial"/>
          <w:b/>
          <w:bCs/>
          <w:sz w:val="24"/>
          <w:szCs w:val="24"/>
          <w:lang w:eastAsia="es-ES"/>
        </w:rPr>
        <w:t>º Encuentro de Residentes y Alumnos de Perfeccionamiento en Radiología y Diagnóstico por Imagen de la Sociedad Paulista de Radiología</w:t>
      </w:r>
    </w:p>
    <w:p w14:paraId="46AD7E8B" w14:textId="77777777" w:rsidR="00074E32" w:rsidRPr="00074E32" w:rsidRDefault="00074E32" w:rsidP="00074E32">
      <w:pPr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es-ES"/>
        </w:rPr>
      </w:pPr>
    </w:p>
    <w:p w14:paraId="08DC84D3" w14:textId="77777777" w:rsidR="00A5314C" w:rsidRPr="00074E32" w:rsidRDefault="00A5314C" w:rsidP="00074E3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</w:p>
    <w:p w14:paraId="0EE03C77" w14:textId="77777777" w:rsidR="00A5314C" w:rsidRPr="00074E32" w:rsidRDefault="00A5314C" w:rsidP="00074E32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La </w:t>
      </w:r>
      <w:r w:rsidRPr="00074E32">
        <w:rPr>
          <w:rFonts w:ascii="Arial" w:eastAsia="Calibri" w:hAnsi="Arial" w:cs="Arial"/>
          <w:b/>
          <w:bCs/>
          <w:sz w:val="24"/>
          <w:szCs w:val="24"/>
          <w:lang w:eastAsia="es-ES"/>
        </w:rPr>
        <w:t>Sociedad Paulista de Radiología (SPR)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 pone a disposición de la SERAM </w:t>
      </w:r>
      <w:r w:rsidRPr="00074E32">
        <w:rPr>
          <w:rFonts w:ascii="Arial" w:eastAsia="Calibri" w:hAnsi="Arial" w:cs="Arial"/>
          <w:b/>
          <w:sz w:val="24"/>
          <w:szCs w:val="24"/>
          <w:lang w:eastAsia="es-ES"/>
        </w:rPr>
        <w:t>una beca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 para que un residente de Radiología de tercer o cuarto año (</w:t>
      </w:r>
      <w:r w:rsidRPr="009E5BDE">
        <w:rPr>
          <w:rFonts w:ascii="Arial" w:eastAsia="Calibri" w:hAnsi="Arial" w:cs="Arial"/>
          <w:b/>
          <w:bCs/>
          <w:sz w:val="24"/>
          <w:szCs w:val="24"/>
          <w:lang w:eastAsia="es-ES"/>
        </w:rPr>
        <w:t>R3 o R4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) participe de </w:t>
      </w:r>
      <w:r w:rsidRPr="009E5BDE">
        <w:rPr>
          <w:rFonts w:ascii="Arial" w:eastAsia="Calibri" w:hAnsi="Arial" w:cs="Arial"/>
          <w:b/>
          <w:bCs/>
          <w:sz w:val="24"/>
          <w:szCs w:val="24"/>
          <w:lang w:eastAsia="es-ES"/>
        </w:rPr>
        <w:t>forma online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 en el "</w:t>
      </w:r>
      <w:r w:rsidR="009E5BDE">
        <w:rPr>
          <w:rFonts w:ascii="Arial" w:eastAsia="Calibri" w:hAnsi="Arial" w:cs="Arial"/>
          <w:sz w:val="24"/>
          <w:szCs w:val="24"/>
          <w:lang w:eastAsia="es-ES"/>
        </w:rPr>
        <w:t>9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° Encuentro de Residentes y Alumnos de Perfeccionamiento en Radiología y Diagnóstico por Imagen de SPR", que tendrá lugar el </w:t>
      </w:r>
      <w:r w:rsidR="009E5BDE">
        <w:rPr>
          <w:rFonts w:ascii="Arial" w:eastAsia="Calibri" w:hAnsi="Arial" w:cs="Arial"/>
          <w:sz w:val="24"/>
          <w:szCs w:val="24"/>
          <w:lang w:eastAsia="es-ES"/>
        </w:rPr>
        <w:t>18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 de agosto de 202</w:t>
      </w:r>
      <w:r w:rsidR="009E5BDE">
        <w:rPr>
          <w:rFonts w:ascii="Arial" w:eastAsia="Calibri" w:hAnsi="Arial" w:cs="Arial"/>
          <w:sz w:val="24"/>
          <w:szCs w:val="24"/>
          <w:lang w:eastAsia="es-ES"/>
        </w:rPr>
        <w:t>3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>. Este encuentro forma parte de la programación del 2</w:t>
      </w:r>
      <w:r w:rsidR="009E5BDE">
        <w:rPr>
          <w:rFonts w:ascii="Arial" w:eastAsia="Calibri" w:hAnsi="Arial" w:cs="Arial"/>
          <w:sz w:val="24"/>
          <w:szCs w:val="24"/>
          <w:lang w:eastAsia="es-ES"/>
        </w:rPr>
        <w:t>7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º Curso de Actualización de Imagen (Prof. Dr. Feres Secaf) </w:t>
      </w:r>
      <w:r w:rsidR="009E5BDE">
        <w:rPr>
          <w:rFonts w:ascii="Arial" w:eastAsia="Calibri" w:hAnsi="Arial" w:cs="Arial"/>
          <w:sz w:val="24"/>
          <w:szCs w:val="24"/>
          <w:lang w:eastAsia="es-ES"/>
        </w:rPr>
        <w:t xml:space="preserve">los </w:t>
      </w:r>
      <w:r w:rsidR="008C2FD6">
        <w:rPr>
          <w:rFonts w:ascii="Arial" w:eastAsia="Calibri" w:hAnsi="Arial" w:cs="Arial"/>
          <w:sz w:val="24"/>
          <w:szCs w:val="24"/>
          <w:lang w:eastAsia="es-ES"/>
        </w:rPr>
        <w:t>días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 18 </w:t>
      </w:r>
      <w:r w:rsidR="009E5BDE">
        <w:rPr>
          <w:rFonts w:ascii="Arial" w:eastAsia="Calibri" w:hAnsi="Arial" w:cs="Arial"/>
          <w:sz w:val="24"/>
          <w:szCs w:val="24"/>
          <w:lang w:eastAsia="es-ES"/>
        </w:rPr>
        <w:t>y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 </w:t>
      </w:r>
      <w:r w:rsidR="009E5BDE">
        <w:rPr>
          <w:rFonts w:ascii="Arial" w:eastAsia="Calibri" w:hAnsi="Arial" w:cs="Arial"/>
          <w:sz w:val="24"/>
          <w:szCs w:val="24"/>
          <w:lang w:eastAsia="es-ES"/>
        </w:rPr>
        <w:t>19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 de agosto</w:t>
      </w:r>
      <w:r w:rsidR="009E5BDE">
        <w:rPr>
          <w:rFonts w:ascii="Arial" w:eastAsia="Calibri" w:hAnsi="Arial" w:cs="Arial"/>
          <w:sz w:val="24"/>
          <w:szCs w:val="24"/>
          <w:lang w:eastAsia="es-ES"/>
        </w:rPr>
        <w:t>.</w:t>
      </w:r>
    </w:p>
    <w:p w14:paraId="4B7C6258" w14:textId="77777777" w:rsidR="00074E32" w:rsidRPr="00074E32" w:rsidRDefault="00A5314C" w:rsidP="00074E32">
      <w:pPr>
        <w:spacing w:before="100" w:beforeAutospacing="1" w:after="100" w:afterAutospacing="1"/>
        <w:jc w:val="both"/>
        <w:rPr>
          <w:rFonts w:ascii="Arial" w:eastAsia="Calibri" w:hAnsi="Arial" w:cs="Arial"/>
          <w:sz w:val="24"/>
          <w:szCs w:val="24"/>
          <w:lang w:eastAsia="es-ES"/>
        </w:rPr>
      </w:pP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Este Encuentro de Residentes consiste en una sesión de discusión de casos clínicos, cuyo objetivo es promover la educación y fomentar las interrelaciones entre residentes de Radiología de Brasil, resto de América del Sur, España y Portugal. </w:t>
      </w:r>
    </w:p>
    <w:p w14:paraId="7DD59DE3" w14:textId="77777777" w:rsidR="00074E32" w:rsidRPr="00074E32" w:rsidRDefault="00A5314C" w:rsidP="00074E32">
      <w:pPr>
        <w:spacing w:before="100" w:beforeAutospacing="1" w:after="100" w:afterAutospacing="1"/>
        <w:jc w:val="both"/>
        <w:rPr>
          <w:rFonts w:ascii="Arial" w:hAnsi="Arial" w:cs="Arial"/>
          <w:sz w:val="24"/>
          <w:szCs w:val="24"/>
        </w:rPr>
      </w:pPr>
      <w:r w:rsidRPr="00447E5B">
        <w:rPr>
          <w:rFonts w:ascii="Arial" w:eastAsia="Calibri" w:hAnsi="Arial" w:cs="Arial"/>
          <w:b/>
          <w:bCs/>
          <w:sz w:val="24"/>
          <w:szCs w:val="24"/>
          <w:lang w:eastAsia="es-ES"/>
        </w:rPr>
        <w:t xml:space="preserve">El residente </w:t>
      </w:r>
      <w:r w:rsidR="00447E5B" w:rsidRPr="00447E5B">
        <w:rPr>
          <w:rFonts w:ascii="Arial" w:eastAsia="Calibri" w:hAnsi="Arial" w:cs="Arial"/>
          <w:b/>
          <w:bCs/>
          <w:sz w:val="24"/>
          <w:szCs w:val="24"/>
          <w:lang w:eastAsia="es-ES"/>
        </w:rPr>
        <w:t>ganador se comprometerá a</w:t>
      </w:r>
      <w:r w:rsidRPr="00447E5B">
        <w:rPr>
          <w:rFonts w:ascii="Arial" w:eastAsia="Calibri" w:hAnsi="Arial" w:cs="Arial"/>
          <w:b/>
          <w:bCs/>
          <w:sz w:val="24"/>
          <w:szCs w:val="24"/>
          <w:lang w:eastAsia="es-ES"/>
        </w:rPr>
        <w:t xml:space="preserve"> preparar un caso completo y presentarlo en la sesión de discusión de casos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 del día </w:t>
      </w:r>
      <w:r w:rsidR="009E5BDE">
        <w:rPr>
          <w:rFonts w:ascii="Arial" w:eastAsia="Calibri" w:hAnsi="Arial" w:cs="Arial"/>
          <w:b/>
          <w:sz w:val="24"/>
          <w:szCs w:val="24"/>
          <w:lang w:eastAsia="es-ES"/>
        </w:rPr>
        <w:t>18</w:t>
      </w:r>
      <w:r w:rsidRPr="00074E32">
        <w:rPr>
          <w:rFonts w:ascii="Arial" w:eastAsia="Calibri" w:hAnsi="Arial" w:cs="Arial"/>
          <w:b/>
          <w:sz w:val="24"/>
          <w:szCs w:val="24"/>
          <w:lang w:eastAsia="es-ES"/>
        </w:rPr>
        <w:t xml:space="preserve"> de agosto de 202</w:t>
      </w:r>
      <w:r w:rsidR="009E5BDE">
        <w:rPr>
          <w:rFonts w:ascii="Arial" w:eastAsia="Calibri" w:hAnsi="Arial" w:cs="Arial"/>
          <w:b/>
          <w:sz w:val="24"/>
          <w:szCs w:val="24"/>
          <w:lang w:eastAsia="es-ES"/>
        </w:rPr>
        <w:t>3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>.</w:t>
      </w:r>
      <w:r w:rsidR="00074E32" w:rsidRPr="00074E32">
        <w:rPr>
          <w:rFonts w:ascii="Arial" w:hAnsi="Arial" w:cs="Arial"/>
          <w:sz w:val="24"/>
          <w:szCs w:val="24"/>
        </w:rPr>
        <w:t xml:space="preserve"> </w:t>
      </w:r>
      <w:r w:rsidR="009E5BDE">
        <w:rPr>
          <w:rFonts w:ascii="Arial" w:hAnsi="Arial" w:cs="Arial"/>
          <w:sz w:val="24"/>
          <w:szCs w:val="24"/>
        </w:rPr>
        <w:t>(</w:t>
      </w:r>
      <w:r w:rsidR="00447E5B">
        <w:rPr>
          <w:rFonts w:ascii="Arial" w:hAnsi="Arial" w:cs="Arial"/>
          <w:sz w:val="24"/>
          <w:szCs w:val="24"/>
        </w:rPr>
        <w:t>P</w:t>
      </w:r>
      <w:r w:rsidR="009E5BDE">
        <w:rPr>
          <w:rFonts w:ascii="Arial" w:hAnsi="Arial" w:cs="Arial"/>
          <w:sz w:val="24"/>
          <w:szCs w:val="24"/>
        </w:rPr>
        <w:t>ara más información ver el reglamento anexo de la SPR)</w:t>
      </w:r>
    </w:p>
    <w:p w14:paraId="0716F817" w14:textId="77777777" w:rsidR="00A5314C" w:rsidRPr="00074E32" w:rsidRDefault="00454134" w:rsidP="00074E32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El plazo para confirmar la participación del residente es el </w:t>
      </w:r>
      <w:r w:rsidR="009E5BDE">
        <w:rPr>
          <w:rFonts w:ascii="Arial" w:eastAsia="Calibri" w:hAnsi="Arial" w:cs="Arial"/>
          <w:b/>
          <w:sz w:val="24"/>
          <w:szCs w:val="24"/>
          <w:lang w:eastAsia="es-ES"/>
        </w:rPr>
        <w:t xml:space="preserve">30 </w:t>
      </w:r>
      <w:r w:rsidRPr="00074E32">
        <w:rPr>
          <w:rFonts w:ascii="Arial" w:eastAsia="Calibri" w:hAnsi="Arial" w:cs="Arial"/>
          <w:b/>
          <w:sz w:val="24"/>
          <w:szCs w:val="24"/>
          <w:lang w:eastAsia="es-ES"/>
        </w:rPr>
        <w:t xml:space="preserve"> de ju</w:t>
      </w:r>
      <w:r w:rsidR="009E5BDE">
        <w:rPr>
          <w:rFonts w:ascii="Arial" w:eastAsia="Calibri" w:hAnsi="Arial" w:cs="Arial"/>
          <w:b/>
          <w:sz w:val="24"/>
          <w:szCs w:val="24"/>
          <w:lang w:eastAsia="es-ES"/>
        </w:rPr>
        <w:t>n</w:t>
      </w:r>
      <w:r w:rsidRPr="00074E32">
        <w:rPr>
          <w:rFonts w:ascii="Arial" w:eastAsia="Calibri" w:hAnsi="Arial" w:cs="Arial"/>
          <w:b/>
          <w:sz w:val="24"/>
          <w:szCs w:val="24"/>
          <w:lang w:eastAsia="es-ES"/>
        </w:rPr>
        <w:t>io de 202</w:t>
      </w:r>
      <w:r w:rsidR="009E5BDE">
        <w:rPr>
          <w:rFonts w:ascii="Arial" w:eastAsia="Calibri" w:hAnsi="Arial" w:cs="Arial"/>
          <w:b/>
          <w:sz w:val="24"/>
          <w:szCs w:val="24"/>
          <w:lang w:eastAsia="es-ES"/>
        </w:rPr>
        <w:t>3</w:t>
      </w:r>
      <w:r w:rsidR="008D6A79" w:rsidRPr="00074E32">
        <w:rPr>
          <w:rFonts w:ascii="Arial" w:eastAsia="Calibri" w:hAnsi="Arial" w:cs="Arial"/>
          <w:b/>
          <w:sz w:val="24"/>
          <w:szCs w:val="24"/>
          <w:lang w:eastAsia="es-ES"/>
        </w:rPr>
        <w:t xml:space="preserve">. </w:t>
      </w:r>
      <w:r w:rsidR="008D6A79" w:rsidRPr="00074E32">
        <w:rPr>
          <w:rFonts w:ascii="Arial" w:eastAsia="Calibri" w:hAnsi="Arial" w:cs="Arial"/>
          <w:sz w:val="24"/>
          <w:szCs w:val="24"/>
          <w:lang w:eastAsia="es-ES"/>
        </w:rPr>
        <w:t>L</w:t>
      </w:r>
      <w:r w:rsidR="008D6A79" w:rsidRPr="00074E32">
        <w:rPr>
          <w:rFonts w:ascii="Arial" w:hAnsi="Arial" w:cs="Arial"/>
          <w:sz w:val="24"/>
          <w:szCs w:val="24"/>
        </w:rPr>
        <w:t>os socios interesados en conocer más detalles sobre este Encuentro pueden obtener más información en este enlace</w:t>
      </w:r>
      <w:r w:rsidR="00A5314C" w:rsidRPr="00074E32">
        <w:rPr>
          <w:rFonts w:ascii="Arial" w:eastAsia="Calibri" w:hAnsi="Arial" w:cs="Arial"/>
          <w:sz w:val="24"/>
          <w:szCs w:val="24"/>
          <w:lang w:eastAsia="es-ES"/>
        </w:rPr>
        <w:t xml:space="preserve">: </w:t>
      </w:r>
      <w:r w:rsidRPr="00074E32">
        <w:rPr>
          <w:rFonts w:ascii="Arial" w:eastAsia="Calibri" w:hAnsi="Arial" w:cs="Arial"/>
          <w:color w:val="0070C0"/>
          <w:sz w:val="24"/>
          <w:szCs w:val="24"/>
          <w:lang w:eastAsia="es-ES"/>
        </w:rPr>
        <w:t>www.spr.org.br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>.</w:t>
      </w:r>
    </w:p>
    <w:p w14:paraId="1738501E" w14:textId="77777777" w:rsidR="00A5314C" w:rsidRPr="00074E32" w:rsidRDefault="00A5314C" w:rsidP="00074E32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</w:p>
    <w:p w14:paraId="6666467E" w14:textId="77777777" w:rsidR="00074E32" w:rsidRDefault="00A5314C" w:rsidP="00074E32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Los residentes interesados en participar, </w:t>
      </w:r>
      <w:r w:rsidRPr="00074E32">
        <w:rPr>
          <w:rFonts w:ascii="Arial" w:eastAsia="Calibri" w:hAnsi="Arial" w:cs="Arial"/>
          <w:b/>
          <w:bCs/>
          <w:sz w:val="24"/>
          <w:szCs w:val="24"/>
          <w:lang w:eastAsia="es-ES"/>
        </w:rPr>
        <w:t xml:space="preserve">deben enviar una carta de solicitud a </w:t>
      </w:r>
      <w:hyperlink r:id="rId4" w:tgtFrame="_blank" w:history="1">
        <w:r w:rsidRPr="00074E32">
          <w:rPr>
            <w:rFonts w:ascii="Arial" w:eastAsia="Calibri" w:hAnsi="Arial" w:cs="Arial"/>
            <w:b/>
            <w:bCs/>
            <w:color w:val="0000FF"/>
            <w:sz w:val="24"/>
            <w:szCs w:val="24"/>
            <w:u w:val="single"/>
            <w:lang w:eastAsia="es-ES"/>
          </w:rPr>
          <w:t>secretaria@seram.es</w:t>
        </w:r>
      </w:hyperlink>
      <w:r w:rsidRPr="00074E32">
        <w:rPr>
          <w:rFonts w:ascii="Arial" w:eastAsia="Calibri" w:hAnsi="Arial" w:cs="Arial"/>
          <w:b/>
          <w:bCs/>
          <w:sz w:val="24"/>
          <w:szCs w:val="24"/>
          <w:lang w:eastAsia="es-ES"/>
        </w:rPr>
        <w:t xml:space="preserve"> </w:t>
      </w:r>
      <w:r w:rsidRPr="00074E32">
        <w:rPr>
          <w:rFonts w:ascii="Arial" w:eastAsia="Calibri" w:hAnsi="Arial" w:cs="Arial"/>
          <w:b/>
          <w:bCs/>
          <w:sz w:val="24"/>
          <w:szCs w:val="24"/>
          <w:u w:val="single"/>
          <w:lang w:eastAsia="es-ES"/>
        </w:rPr>
        <w:t xml:space="preserve">antes del </w:t>
      </w:r>
      <w:r w:rsidR="009E5BDE">
        <w:rPr>
          <w:rFonts w:ascii="Arial" w:eastAsia="Calibri" w:hAnsi="Arial" w:cs="Arial"/>
          <w:b/>
          <w:bCs/>
          <w:sz w:val="24"/>
          <w:szCs w:val="24"/>
          <w:u w:val="single"/>
          <w:lang w:eastAsia="es-ES"/>
        </w:rPr>
        <w:t>26</w:t>
      </w:r>
      <w:r w:rsidRPr="00074E32">
        <w:rPr>
          <w:rFonts w:ascii="Arial" w:eastAsia="Calibri" w:hAnsi="Arial" w:cs="Arial"/>
          <w:b/>
          <w:bCs/>
          <w:sz w:val="24"/>
          <w:szCs w:val="24"/>
          <w:u w:val="single"/>
          <w:lang w:eastAsia="es-ES"/>
        </w:rPr>
        <w:t xml:space="preserve"> de </w:t>
      </w:r>
      <w:r w:rsidR="009E5BDE">
        <w:rPr>
          <w:rFonts w:ascii="Arial" w:eastAsia="Calibri" w:hAnsi="Arial" w:cs="Arial"/>
          <w:b/>
          <w:bCs/>
          <w:sz w:val="24"/>
          <w:szCs w:val="24"/>
          <w:u w:val="single"/>
          <w:lang w:eastAsia="es-ES"/>
        </w:rPr>
        <w:t>junio</w:t>
      </w:r>
      <w:r w:rsidRPr="00074E32">
        <w:rPr>
          <w:rFonts w:ascii="Arial" w:eastAsia="Calibri" w:hAnsi="Arial" w:cs="Arial"/>
          <w:b/>
          <w:bCs/>
          <w:sz w:val="24"/>
          <w:szCs w:val="24"/>
          <w:u w:val="single"/>
          <w:lang w:eastAsia="es-ES"/>
        </w:rPr>
        <w:t xml:space="preserve"> de 202</w:t>
      </w:r>
      <w:r w:rsidR="009E5BDE">
        <w:rPr>
          <w:rFonts w:ascii="Arial" w:eastAsia="Calibri" w:hAnsi="Arial" w:cs="Arial"/>
          <w:b/>
          <w:bCs/>
          <w:sz w:val="24"/>
          <w:szCs w:val="24"/>
          <w:u w:val="single"/>
          <w:lang w:eastAsia="es-ES"/>
        </w:rPr>
        <w:t>3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 indicando los siguientes datos: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br/>
      </w:r>
      <w:r w:rsidRPr="00074E32">
        <w:rPr>
          <w:rFonts w:ascii="Arial" w:eastAsia="Calibri" w:hAnsi="Arial" w:cs="Arial"/>
          <w:sz w:val="24"/>
          <w:szCs w:val="24"/>
          <w:lang w:eastAsia="es-ES"/>
        </w:rPr>
        <w:br/>
        <w:t>1.Nombre completo, DNI y antigüedad como socio de la SERAM.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br/>
        <w:t>2. Centro de trabajo.</w:t>
      </w:r>
    </w:p>
    <w:p w14:paraId="7CAB476E" w14:textId="77777777" w:rsidR="00A5314C" w:rsidRPr="00074E32" w:rsidRDefault="00A5314C" w:rsidP="00074E32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  <w:r w:rsidRPr="00074E32">
        <w:rPr>
          <w:rFonts w:ascii="Arial" w:eastAsia="Calibri" w:hAnsi="Arial" w:cs="Arial"/>
          <w:sz w:val="24"/>
          <w:szCs w:val="24"/>
          <w:lang w:eastAsia="es-ES"/>
        </w:rPr>
        <w:t>3.</w:t>
      </w:r>
      <w:r w:rsidR="00074E32">
        <w:rPr>
          <w:rFonts w:ascii="Arial" w:eastAsia="Calibri" w:hAnsi="Arial" w:cs="Arial"/>
          <w:sz w:val="24"/>
          <w:szCs w:val="24"/>
          <w:lang w:eastAsia="es-ES"/>
        </w:rPr>
        <w:t xml:space="preserve"> C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olaboraciones con la SERAM, incluyendo actividades </w:t>
      </w:r>
      <w:r w:rsidR="009E5BDE">
        <w:rPr>
          <w:rFonts w:ascii="Arial" w:eastAsia="Calibri" w:hAnsi="Arial" w:cs="Arial"/>
          <w:sz w:val="24"/>
          <w:szCs w:val="24"/>
          <w:lang w:eastAsia="es-ES"/>
        </w:rPr>
        <w:t xml:space="preserve">en el Grupo de trabajo de Residentes, Club bibliográfico SERAM, actividades 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>científicas o formativas en cursos o congreso SERAM y publicaciones en la revista "Radiología".</w:t>
      </w:r>
    </w:p>
    <w:p w14:paraId="51E04A3C" w14:textId="77777777" w:rsidR="00A5314C" w:rsidRPr="00074E32" w:rsidRDefault="00A5314C" w:rsidP="00074E32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</w:p>
    <w:p w14:paraId="248CC2A1" w14:textId="77777777" w:rsidR="00A5314C" w:rsidRPr="00074E32" w:rsidRDefault="00A5314C" w:rsidP="00074E32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Las solicitudes serán valoradas por un jurado, cuya </w:t>
      </w:r>
      <w:r w:rsidRPr="00074E32">
        <w:rPr>
          <w:rFonts w:ascii="Arial" w:eastAsia="Calibri" w:hAnsi="Arial" w:cs="Arial"/>
          <w:b/>
          <w:bCs/>
          <w:sz w:val="24"/>
          <w:szCs w:val="24"/>
          <w:lang w:eastAsia="es-ES"/>
        </w:rPr>
        <w:t xml:space="preserve">resolución será comunicada a los solicitantes antes del </w:t>
      </w:r>
      <w:r w:rsidR="009E5BDE">
        <w:rPr>
          <w:rFonts w:ascii="Arial" w:eastAsia="Calibri" w:hAnsi="Arial" w:cs="Arial"/>
          <w:b/>
          <w:bCs/>
          <w:sz w:val="24"/>
          <w:szCs w:val="24"/>
          <w:lang w:eastAsia="es-ES"/>
        </w:rPr>
        <w:t>2</w:t>
      </w:r>
      <w:r w:rsidR="009C2E52" w:rsidRPr="00074E32">
        <w:rPr>
          <w:rFonts w:ascii="Arial" w:eastAsia="Calibri" w:hAnsi="Arial" w:cs="Arial"/>
          <w:b/>
          <w:bCs/>
          <w:sz w:val="24"/>
          <w:szCs w:val="24"/>
          <w:lang w:eastAsia="es-ES"/>
        </w:rPr>
        <w:t>8</w:t>
      </w:r>
      <w:r w:rsidRPr="00074E32">
        <w:rPr>
          <w:rFonts w:ascii="Arial" w:eastAsia="Calibri" w:hAnsi="Arial" w:cs="Arial"/>
          <w:b/>
          <w:bCs/>
          <w:sz w:val="24"/>
          <w:szCs w:val="24"/>
          <w:lang w:eastAsia="es-ES"/>
        </w:rPr>
        <w:t xml:space="preserve"> de </w:t>
      </w:r>
      <w:r w:rsidR="009C2E52" w:rsidRPr="00074E32">
        <w:rPr>
          <w:rFonts w:ascii="Arial" w:eastAsia="Calibri" w:hAnsi="Arial" w:cs="Arial"/>
          <w:b/>
          <w:bCs/>
          <w:sz w:val="24"/>
          <w:szCs w:val="24"/>
          <w:lang w:eastAsia="es-ES"/>
        </w:rPr>
        <w:t>ju</w:t>
      </w:r>
      <w:r w:rsidR="009E5BDE">
        <w:rPr>
          <w:rFonts w:ascii="Arial" w:eastAsia="Calibri" w:hAnsi="Arial" w:cs="Arial"/>
          <w:b/>
          <w:bCs/>
          <w:sz w:val="24"/>
          <w:szCs w:val="24"/>
          <w:lang w:eastAsia="es-ES"/>
        </w:rPr>
        <w:t>n</w:t>
      </w:r>
      <w:r w:rsidRPr="00074E32">
        <w:rPr>
          <w:rFonts w:ascii="Arial" w:eastAsia="Calibri" w:hAnsi="Arial" w:cs="Arial"/>
          <w:b/>
          <w:bCs/>
          <w:sz w:val="24"/>
          <w:szCs w:val="24"/>
          <w:lang w:eastAsia="es-ES"/>
        </w:rPr>
        <w:t>io de 202</w:t>
      </w:r>
      <w:r w:rsidR="009E5BDE">
        <w:rPr>
          <w:rFonts w:ascii="Arial" w:eastAsia="Calibri" w:hAnsi="Arial" w:cs="Arial"/>
          <w:b/>
          <w:bCs/>
          <w:sz w:val="24"/>
          <w:szCs w:val="24"/>
          <w:lang w:eastAsia="es-ES"/>
        </w:rPr>
        <w:t>3</w:t>
      </w:r>
      <w:r w:rsidRPr="00074E32">
        <w:rPr>
          <w:rFonts w:ascii="Arial" w:eastAsia="Calibri" w:hAnsi="Arial" w:cs="Arial"/>
          <w:b/>
          <w:bCs/>
          <w:sz w:val="24"/>
          <w:szCs w:val="24"/>
          <w:lang w:eastAsia="es-ES"/>
        </w:rPr>
        <w:t xml:space="preserve"> </w:t>
      </w: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y será inapelable. </w:t>
      </w:r>
    </w:p>
    <w:p w14:paraId="4713645E" w14:textId="77777777" w:rsidR="00A5314C" w:rsidRPr="00074E32" w:rsidRDefault="00A5314C" w:rsidP="00074E32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</w:p>
    <w:p w14:paraId="4DFE47BC" w14:textId="77777777" w:rsidR="00A5314C" w:rsidRPr="00074E32" w:rsidRDefault="00A5314C" w:rsidP="00074E32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  <w:r w:rsidRPr="00074E32">
        <w:rPr>
          <w:rFonts w:ascii="Arial" w:eastAsia="Calibri" w:hAnsi="Arial" w:cs="Arial"/>
          <w:sz w:val="24"/>
          <w:szCs w:val="24"/>
          <w:lang w:eastAsia="es-ES"/>
        </w:rPr>
        <w:t xml:space="preserve">En caso de empate, se tendrá en cuenta el orden de solicitud. </w:t>
      </w:r>
    </w:p>
    <w:p w14:paraId="2F12CC1E" w14:textId="77777777" w:rsidR="00A5314C" w:rsidRPr="00074E32" w:rsidRDefault="00A5314C" w:rsidP="00074E3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</w:p>
    <w:p w14:paraId="7F2D660C" w14:textId="77777777" w:rsidR="00B1589B" w:rsidRPr="00074E32" w:rsidRDefault="00B1589B" w:rsidP="00074E32">
      <w:pPr>
        <w:jc w:val="both"/>
        <w:rPr>
          <w:rFonts w:ascii="Arial" w:hAnsi="Arial" w:cs="Arial"/>
          <w:sz w:val="24"/>
          <w:szCs w:val="24"/>
        </w:rPr>
      </w:pPr>
    </w:p>
    <w:sectPr w:rsidR="00B1589B" w:rsidRPr="00074E32" w:rsidSect="00074E32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524"/>
    <w:rsid w:val="00074E32"/>
    <w:rsid w:val="001F6524"/>
    <w:rsid w:val="00447E5B"/>
    <w:rsid w:val="00454134"/>
    <w:rsid w:val="008C2FD6"/>
    <w:rsid w:val="008D6A79"/>
    <w:rsid w:val="009C2E52"/>
    <w:rsid w:val="009E5BDE"/>
    <w:rsid w:val="00A5314C"/>
    <w:rsid w:val="00B1589B"/>
    <w:rsid w:val="00ED5301"/>
    <w:rsid w:val="00EE4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EABDA"/>
  <w15:chartTrackingRefBased/>
  <w15:docId w15:val="{534F77D1-4C11-45FC-B36A-28C586D5C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18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cretaria@seram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Prensa SERAM</cp:lastModifiedBy>
  <cp:revision>2</cp:revision>
  <dcterms:created xsi:type="dcterms:W3CDTF">2023-06-09T12:51:00Z</dcterms:created>
  <dcterms:modified xsi:type="dcterms:W3CDTF">2023-06-09T12:51:00Z</dcterms:modified>
</cp:coreProperties>
</file>